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34" w:rsidRPr="005A1C34" w:rsidRDefault="005A1C34" w:rsidP="005A1C34">
      <w:pPr>
        <w:widowControl/>
        <w:tabs>
          <w:tab w:val="left" w:pos="0"/>
        </w:tabs>
        <w:spacing w:line="276" w:lineRule="auto"/>
        <w:jc w:val="right"/>
        <w:outlineLvl w:val="4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ПРОЕКТ</w:t>
      </w:r>
    </w:p>
    <w:p w:rsidR="005A1C34" w:rsidRPr="005A1C34" w:rsidRDefault="003031D8" w:rsidP="005A1C34">
      <w:pPr>
        <w:widowControl/>
        <w:tabs>
          <w:tab w:val="left" w:pos="0"/>
        </w:tabs>
        <w:spacing w:line="276" w:lineRule="auto"/>
        <w:jc w:val="center"/>
        <w:outlineLvl w:val="4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2022</w:t>
      </w:r>
      <w:r w:rsidR="005A1C34"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 xml:space="preserve"> г. № </w:t>
      </w:r>
      <w:proofErr w:type="gramStart"/>
      <w:r w:rsidR="005A1C34"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-о</w:t>
      </w:r>
      <w:proofErr w:type="gramEnd"/>
      <w:r w:rsidR="005A1C34"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д</w:t>
      </w:r>
    </w:p>
    <w:p w:rsidR="005A1C34" w:rsidRPr="005A1C34" w:rsidRDefault="005A1C34" w:rsidP="005A1C34">
      <w:pPr>
        <w:widowControl/>
        <w:tabs>
          <w:tab w:val="left" w:pos="1080"/>
        </w:tabs>
        <w:spacing w:line="276" w:lineRule="auto"/>
        <w:jc w:val="center"/>
        <w:outlineLvl w:val="4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РОССИЙСКАЯ ФЕДЕРАЦИЯ</w:t>
      </w:r>
    </w:p>
    <w:p w:rsidR="005A1C34" w:rsidRPr="005A1C34" w:rsidRDefault="005A1C34" w:rsidP="005A1C34">
      <w:pPr>
        <w:widowControl/>
        <w:tabs>
          <w:tab w:val="left" w:pos="1080"/>
        </w:tabs>
        <w:spacing w:line="276" w:lineRule="auto"/>
        <w:ind w:left="-397"/>
        <w:jc w:val="center"/>
        <w:outlineLvl w:val="5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ИРКУТСКАЯ ОБЛАСТЬ</w:t>
      </w:r>
    </w:p>
    <w:p w:rsidR="005A1C34" w:rsidRPr="005A1C34" w:rsidRDefault="005A1C34" w:rsidP="005A1C34">
      <w:pPr>
        <w:widowControl/>
        <w:tabs>
          <w:tab w:val="left" w:pos="1080"/>
        </w:tabs>
        <w:spacing w:line="276" w:lineRule="auto"/>
        <w:ind w:left="-397"/>
        <w:jc w:val="center"/>
        <w:outlineLvl w:val="5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ЖИГАЛОВСКИЙ РАЙОН</w:t>
      </w:r>
    </w:p>
    <w:p w:rsidR="005A1C34" w:rsidRPr="005A1C34" w:rsidRDefault="005A1C34" w:rsidP="005A1C34">
      <w:pPr>
        <w:widowControl/>
        <w:tabs>
          <w:tab w:val="left" w:pos="1080"/>
        </w:tabs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 xml:space="preserve">УСТЬ-ИЛГИНСКОЕ </w:t>
      </w:r>
      <w:r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МУНИЦИПАЛЬНОЕ ОБРАЗОВАНИЕ</w:t>
      </w:r>
    </w:p>
    <w:p w:rsidR="005A1C34" w:rsidRPr="005A1C34" w:rsidRDefault="003031D8" w:rsidP="005A1C34">
      <w:pPr>
        <w:widowControl/>
        <w:tabs>
          <w:tab w:val="left" w:pos="1080"/>
        </w:tabs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ДУМА</w:t>
      </w:r>
    </w:p>
    <w:p w:rsidR="005A1C34" w:rsidRPr="005A1C34" w:rsidRDefault="003031D8" w:rsidP="005A1C34">
      <w:pPr>
        <w:widowControl/>
        <w:tabs>
          <w:tab w:val="left" w:pos="1080"/>
        </w:tabs>
        <w:spacing w:line="276" w:lineRule="auto"/>
        <w:jc w:val="center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</w:pPr>
      <w:r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>РЕШЕНИЕ</w:t>
      </w:r>
    </w:p>
    <w:p w:rsidR="005A1C34" w:rsidRPr="005A1C34" w:rsidRDefault="005A1C34" w:rsidP="005A1C34">
      <w:pPr>
        <w:widowControl/>
        <w:tabs>
          <w:tab w:val="left" w:pos="1080"/>
        </w:tabs>
        <w:spacing w:line="276" w:lineRule="auto"/>
        <w:ind w:left="-397"/>
        <w:jc w:val="center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</w:pPr>
    </w:p>
    <w:p w:rsidR="005A1C34" w:rsidRPr="005A1C34" w:rsidRDefault="005A1C34" w:rsidP="005A1C34">
      <w:pPr>
        <w:widowControl/>
        <w:tabs>
          <w:tab w:val="left" w:pos="1080"/>
        </w:tabs>
        <w:spacing w:line="276" w:lineRule="auto"/>
        <w:ind w:left="-397"/>
        <w:jc w:val="center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 xml:space="preserve">ОБ УТВЕРЖДЕНИИ </w:t>
      </w:r>
      <w:r w:rsidR="003031D8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 xml:space="preserve">КЛЮЧЕВЫХ ПОКАЗАТЕЛЕЙ И ИХ ЦЕЛЕВЫХ ЗНАЧЕНИЙ, ИНДИКАТИВНЫХ ПОКАЗАТЕЛЕЙ ПО МУНИЦИПАЛЬНОМУ </w:t>
      </w:r>
      <w:r w:rsidR="006B6B5A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 xml:space="preserve">ЗЕМЕЛЬНОМУ </w:t>
      </w:r>
      <w:r w:rsidR="003031D8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>КОНТРОЛЮ НА ТЕРРИТОРИИ УСТЬ-ИЛГИНСКОГО МУНИЦИПАЛЬНОГО ОБРАЗОВАНИЯ</w:t>
      </w:r>
    </w:p>
    <w:p w:rsidR="00A66FF1" w:rsidRPr="005A1C34" w:rsidRDefault="00A66FF1" w:rsidP="00A66FF1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kern w:val="2"/>
        </w:rPr>
      </w:pPr>
    </w:p>
    <w:p w:rsidR="00A66FF1" w:rsidRDefault="00A66FF1" w:rsidP="00A66FF1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5A1C34">
        <w:rPr>
          <w:rFonts w:ascii="Arial" w:hAnsi="Arial" w:cs="Arial"/>
          <w:b w:val="0"/>
          <w:sz w:val="24"/>
          <w:szCs w:val="24"/>
        </w:rPr>
        <w:t xml:space="preserve">В соответствии </w:t>
      </w:r>
      <w:r w:rsidR="003031D8">
        <w:rPr>
          <w:rFonts w:ascii="Arial" w:hAnsi="Arial" w:cs="Arial"/>
          <w:b w:val="0"/>
          <w:sz w:val="24"/>
          <w:szCs w:val="24"/>
        </w:rPr>
        <w:t xml:space="preserve">с пунктом 5 статьи 30 </w:t>
      </w:r>
      <w:r w:rsidR="00790D25" w:rsidRPr="005A1C34">
        <w:rPr>
          <w:rFonts w:ascii="Arial" w:hAnsi="Arial" w:cs="Arial"/>
          <w:b w:val="0"/>
          <w:sz w:val="24"/>
          <w:szCs w:val="24"/>
          <w:shd w:val="clear" w:color="auto" w:fill="FFFFFF"/>
        </w:rPr>
        <w:t>Федеральн</w:t>
      </w:r>
      <w:r w:rsidR="003031D8">
        <w:rPr>
          <w:rFonts w:ascii="Arial" w:hAnsi="Arial" w:cs="Arial"/>
          <w:b w:val="0"/>
          <w:sz w:val="24"/>
          <w:szCs w:val="24"/>
          <w:shd w:val="clear" w:color="auto" w:fill="FFFFFF"/>
        </w:rPr>
        <w:t>ого</w:t>
      </w:r>
      <w:r w:rsidR="00790D25" w:rsidRPr="005A1C34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закон</w:t>
      </w:r>
      <w:r w:rsidR="003031D8">
        <w:rPr>
          <w:rFonts w:ascii="Arial" w:hAnsi="Arial" w:cs="Arial"/>
          <w:b w:val="0"/>
          <w:sz w:val="24"/>
          <w:szCs w:val="24"/>
          <w:shd w:val="clear" w:color="auto" w:fill="FFFFFF"/>
        </w:rPr>
        <w:t>а</w:t>
      </w:r>
      <w:r w:rsidR="00790D25" w:rsidRPr="005A1C34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от 31 июля </w:t>
      </w:r>
      <w:r w:rsidRPr="005A1C34">
        <w:rPr>
          <w:rFonts w:ascii="Arial" w:hAnsi="Arial" w:cs="Arial"/>
          <w:b w:val="0"/>
          <w:sz w:val="24"/>
          <w:szCs w:val="24"/>
          <w:shd w:val="clear" w:color="auto" w:fill="FFFFFF"/>
        </w:rPr>
        <w:t>2020 года №248-ФЗ «О государственном контроле (надзоре) и муниципальном контроле в Российской Федерации»</w:t>
      </w:r>
      <w:r w:rsidRPr="005A1C34">
        <w:rPr>
          <w:rFonts w:ascii="Arial" w:hAnsi="Arial" w:cs="Arial"/>
          <w:b w:val="0"/>
          <w:bCs/>
          <w:sz w:val="24"/>
          <w:szCs w:val="24"/>
        </w:rPr>
        <w:t xml:space="preserve">, </w:t>
      </w:r>
      <w:r w:rsidRPr="005A1C34">
        <w:rPr>
          <w:rFonts w:ascii="Arial" w:hAnsi="Arial" w:cs="Arial"/>
          <w:b w:val="0"/>
          <w:sz w:val="24"/>
          <w:szCs w:val="24"/>
        </w:rPr>
        <w:t xml:space="preserve">руководствуясь Уставом </w:t>
      </w:r>
      <w:r w:rsidR="005A1C34">
        <w:rPr>
          <w:rFonts w:ascii="Arial" w:hAnsi="Arial" w:cs="Arial"/>
          <w:b w:val="0"/>
          <w:sz w:val="24"/>
          <w:szCs w:val="24"/>
        </w:rPr>
        <w:t>Усть-Илгинского муниципального образования</w:t>
      </w:r>
      <w:r w:rsidR="003031D8">
        <w:rPr>
          <w:rFonts w:ascii="Arial" w:hAnsi="Arial" w:cs="Arial"/>
          <w:b w:val="0"/>
          <w:sz w:val="24"/>
          <w:szCs w:val="24"/>
        </w:rPr>
        <w:t>, Дума</w:t>
      </w:r>
    </w:p>
    <w:p w:rsidR="005A1C34" w:rsidRPr="005A1C34" w:rsidRDefault="005A1C34" w:rsidP="00A66FF1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A66FF1" w:rsidRDefault="003031D8" w:rsidP="005A1C34">
      <w:pPr>
        <w:pStyle w:val="2"/>
        <w:shd w:val="clear" w:color="auto" w:fill="FFFFFF"/>
        <w:spacing w:before="0" w:beforeAutospacing="0" w:after="0" w:afterAutospacing="0" w:line="166" w:lineRule="atLeast"/>
        <w:ind w:firstLine="709"/>
        <w:jc w:val="center"/>
        <w:rPr>
          <w:rFonts w:ascii="Arial" w:hAnsi="Arial" w:cs="Arial"/>
          <w:sz w:val="30"/>
          <w:szCs w:val="30"/>
          <w:lang w:val="ru-RU"/>
        </w:rPr>
      </w:pPr>
      <w:r>
        <w:rPr>
          <w:rFonts w:ascii="Arial" w:hAnsi="Arial" w:cs="Arial"/>
          <w:sz w:val="30"/>
          <w:szCs w:val="30"/>
          <w:lang w:val="ru-RU"/>
        </w:rPr>
        <w:t>РЕШИЛА</w:t>
      </w:r>
      <w:r w:rsidR="00A66FF1" w:rsidRPr="005A1C34">
        <w:rPr>
          <w:rFonts w:ascii="Arial" w:hAnsi="Arial" w:cs="Arial"/>
          <w:sz w:val="30"/>
          <w:szCs w:val="30"/>
        </w:rPr>
        <w:t>:</w:t>
      </w:r>
    </w:p>
    <w:p w:rsidR="005A1C34" w:rsidRPr="005A1C34" w:rsidRDefault="005A1C34" w:rsidP="005A1C34">
      <w:pPr>
        <w:pStyle w:val="2"/>
        <w:shd w:val="clear" w:color="auto" w:fill="FFFFFF"/>
        <w:spacing w:before="0" w:beforeAutospacing="0" w:after="0" w:afterAutospacing="0" w:line="166" w:lineRule="atLeast"/>
        <w:ind w:firstLine="709"/>
        <w:jc w:val="center"/>
        <w:rPr>
          <w:rFonts w:ascii="Arial" w:hAnsi="Arial" w:cs="Arial"/>
          <w:sz w:val="30"/>
          <w:szCs w:val="30"/>
          <w:lang w:val="ru-RU"/>
        </w:rPr>
      </w:pPr>
    </w:p>
    <w:p w:rsidR="00A66FF1" w:rsidRPr="005A1C34" w:rsidRDefault="00A66FF1" w:rsidP="00A66FF1">
      <w:pPr>
        <w:ind w:firstLine="709"/>
        <w:jc w:val="both"/>
        <w:rPr>
          <w:rFonts w:ascii="Arial" w:hAnsi="Arial" w:cs="Arial"/>
        </w:rPr>
      </w:pPr>
      <w:r w:rsidRPr="005A1C34">
        <w:rPr>
          <w:rFonts w:ascii="Arial" w:hAnsi="Arial" w:cs="Arial"/>
        </w:rPr>
        <w:t xml:space="preserve">1. </w:t>
      </w:r>
      <w:r w:rsidR="003031D8" w:rsidRPr="003031D8">
        <w:rPr>
          <w:rFonts w:ascii="Arial" w:hAnsi="Arial" w:cs="Arial"/>
          <w:bCs/>
        </w:rPr>
        <w:t xml:space="preserve">Утвердить </w:t>
      </w:r>
      <w:r w:rsidR="003031D8" w:rsidRPr="003031D8">
        <w:rPr>
          <w:rFonts w:ascii="Arial" w:hAnsi="Arial" w:cs="Arial"/>
        </w:rPr>
        <w:t xml:space="preserve">ключевые показатели и их целевые значения, индикативные показатели по муниципальному </w:t>
      </w:r>
      <w:r w:rsidR="006B6B5A">
        <w:rPr>
          <w:rFonts w:ascii="Arial" w:hAnsi="Arial" w:cs="Arial"/>
        </w:rPr>
        <w:t xml:space="preserve">земельному </w:t>
      </w:r>
      <w:r w:rsidR="003031D8" w:rsidRPr="003031D8">
        <w:rPr>
          <w:rFonts w:ascii="Arial" w:hAnsi="Arial" w:cs="Arial"/>
        </w:rPr>
        <w:t xml:space="preserve">контролю </w:t>
      </w:r>
      <w:r w:rsidRPr="005A1C34">
        <w:rPr>
          <w:rFonts w:ascii="Arial" w:hAnsi="Arial" w:cs="Arial"/>
        </w:rPr>
        <w:t xml:space="preserve">на территории </w:t>
      </w:r>
      <w:r w:rsidR="005A1C34">
        <w:rPr>
          <w:rFonts w:ascii="Arial" w:hAnsi="Arial" w:cs="Arial"/>
        </w:rPr>
        <w:t>Усть-Илгинского муниципального образования.</w:t>
      </w:r>
    </w:p>
    <w:p w:rsidR="005A1C34" w:rsidRPr="008E1433" w:rsidRDefault="00A66FF1" w:rsidP="003031D8">
      <w:pPr>
        <w:ind w:firstLine="709"/>
        <w:jc w:val="both"/>
        <w:rPr>
          <w:rFonts w:ascii="Arial" w:hAnsi="Arial" w:cs="Arial"/>
        </w:rPr>
      </w:pPr>
      <w:r w:rsidRPr="005A1C34">
        <w:rPr>
          <w:rFonts w:ascii="Arial" w:hAnsi="Arial" w:cs="Arial"/>
        </w:rPr>
        <w:t>2. Настоящее постановление вступает в силу после</w:t>
      </w:r>
      <w:r w:rsidR="003031D8">
        <w:rPr>
          <w:rFonts w:ascii="Arial" w:hAnsi="Arial" w:cs="Arial"/>
        </w:rPr>
        <w:t xml:space="preserve"> его официального опубликования в </w:t>
      </w:r>
      <w:r w:rsidR="005A1C34" w:rsidRPr="008E1433">
        <w:rPr>
          <w:rFonts w:ascii="Arial" w:hAnsi="Arial" w:cs="Arial"/>
        </w:rPr>
        <w:t>информационном издании «Усть-Илгинские вести» и на официальном сайте Администрации Усть-Илгинского сельского поселения.</w:t>
      </w:r>
    </w:p>
    <w:p w:rsidR="005A1C34" w:rsidRPr="008E1433" w:rsidRDefault="003031D8" w:rsidP="005A1C34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A1C34" w:rsidRPr="008E1433">
        <w:rPr>
          <w:rFonts w:ascii="Arial" w:hAnsi="Arial" w:cs="Arial"/>
        </w:rPr>
        <w:t xml:space="preserve">. </w:t>
      </w:r>
      <w:proofErr w:type="gramStart"/>
      <w:r w:rsidR="005A1C34" w:rsidRPr="008E1433">
        <w:rPr>
          <w:rFonts w:ascii="Arial" w:hAnsi="Arial" w:cs="Arial"/>
        </w:rPr>
        <w:t>Контроль за</w:t>
      </w:r>
      <w:proofErr w:type="gramEnd"/>
      <w:r w:rsidR="005A1C34" w:rsidRPr="008E1433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5A1C34" w:rsidRPr="008E1433" w:rsidRDefault="005A1C34" w:rsidP="005A1C34">
      <w:pPr>
        <w:ind w:firstLine="709"/>
        <w:rPr>
          <w:rFonts w:ascii="Arial" w:hAnsi="Arial" w:cs="Arial"/>
        </w:rPr>
      </w:pPr>
    </w:p>
    <w:p w:rsidR="005A1C34" w:rsidRPr="008E1433" w:rsidRDefault="005A1C34" w:rsidP="005A1C34">
      <w:pPr>
        <w:ind w:firstLine="709"/>
        <w:rPr>
          <w:rFonts w:ascii="Arial" w:hAnsi="Arial" w:cs="Arial"/>
        </w:rPr>
      </w:pPr>
    </w:p>
    <w:p w:rsidR="005A1C34" w:rsidRDefault="005A1C34" w:rsidP="005A1C34">
      <w:pPr>
        <w:rPr>
          <w:rFonts w:ascii="Arial" w:hAnsi="Arial" w:cs="Arial"/>
        </w:rPr>
      </w:pPr>
      <w:r w:rsidRPr="008E1433">
        <w:rPr>
          <w:rFonts w:ascii="Arial" w:hAnsi="Arial" w:cs="Arial"/>
        </w:rPr>
        <w:t xml:space="preserve">Глава администрации Усть-Илгинского </w:t>
      </w:r>
    </w:p>
    <w:p w:rsidR="005A1C34" w:rsidRPr="008E1433" w:rsidRDefault="005A1C34" w:rsidP="005A1C34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66FF1" w:rsidRPr="005A1C34" w:rsidRDefault="005A1C34" w:rsidP="005A1C34">
      <w:pPr>
        <w:rPr>
          <w:rFonts w:ascii="Arial" w:hAnsi="Arial" w:cs="Arial"/>
        </w:rPr>
      </w:pPr>
      <w:r w:rsidRPr="008E1433">
        <w:rPr>
          <w:rFonts w:ascii="Arial" w:hAnsi="Arial" w:cs="Arial"/>
        </w:rPr>
        <w:t>А.В.Шелковников</w:t>
      </w:r>
    </w:p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A66FF1" w:rsidRPr="005A1C34" w:rsidRDefault="00A66FF1" w:rsidP="00790D25">
      <w:pPr>
        <w:rPr>
          <w:rFonts w:ascii="Arial" w:hAnsi="Arial" w:cs="Arial"/>
        </w:rPr>
      </w:pPr>
    </w:p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3031D8" w:rsidRDefault="003031D8" w:rsidP="00A66FF1">
      <w:pPr>
        <w:jc w:val="right"/>
        <w:rPr>
          <w:sz w:val="22"/>
        </w:rPr>
      </w:pPr>
      <w:r>
        <w:rPr>
          <w:sz w:val="22"/>
        </w:rPr>
        <w:br w:type="page"/>
      </w:r>
    </w:p>
    <w:p w:rsidR="00A66FF1" w:rsidRPr="005A1C34" w:rsidRDefault="003031D8" w:rsidP="00A66FF1">
      <w:pPr>
        <w:jc w:val="right"/>
        <w:rPr>
          <w:sz w:val="22"/>
        </w:rPr>
      </w:pPr>
      <w:r>
        <w:rPr>
          <w:sz w:val="22"/>
        </w:rPr>
        <w:lastRenderedPageBreak/>
        <w:t>УТВЕРЖДЕНЫ</w:t>
      </w:r>
    </w:p>
    <w:p w:rsidR="00A66FF1" w:rsidRPr="005A1C34" w:rsidRDefault="00A66FF1" w:rsidP="00A66FF1">
      <w:pPr>
        <w:jc w:val="right"/>
        <w:rPr>
          <w:sz w:val="22"/>
        </w:rPr>
      </w:pPr>
    </w:p>
    <w:p w:rsidR="00A66FF1" w:rsidRPr="005A1C34" w:rsidRDefault="003031D8" w:rsidP="00A66FF1">
      <w:pPr>
        <w:jc w:val="right"/>
        <w:rPr>
          <w:sz w:val="22"/>
        </w:rPr>
      </w:pPr>
      <w:r>
        <w:rPr>
          <w:sz w:val="22"/>
        </w:rPr>
        <w:t>Решением Думы</w:t>
      </w:r>
    </w:p>
    <w:p w:rsidR="00A66FF1" w:rsidRPr="005A1C34" w:rsidRDefault="005A1C34" w:rsidP="00A66FF1">
      <w:pPr>
        <w:jc w:val="right"/>
        <w:rPr>
          <w:sz w:val="22"/>
        </w:rPr>
      </w:pPr>
      <w:r>
        <w:rPr>
          <w:sz w:val="22"/>
        </w:rPr>
        <w:t xml:space="preserve">Усть-Илгинского </w:t>
      </w:r>
      <w:r w:rsidR="00A66FF1" w:rsidRPr="005A1C34">
        <w:rPr>
          <w:sz w:val="22"/>
        </w:rPr>
        <w:t>муниципального образования</w:t>
      </w:r>
    </w:p>
    <w:p w:rsidR="00A66FF1" w:rsidRPr="005A1C34" w:rsidRDefault="00A66FF1" w:rsidP="00A66FF1">
      <w:pPr>
        <w:jc w:val="center"/>
        <w:rPr>
          <w:rStyle w:val="a9"/>
          <w:rFonts w:ascii="Arial" w:hAnsi="Arial" w:cs="Arial"/>
        </w:rPr>
      </w:pPr>
    </w:p>
    <w:p w:rsidR="003031D8" w:rsidRPr="003031D8" w:rsidRDefault="003031D8" w:rsidP="003031D8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031D8">
        <w:rPr>
          <w:rFonts w:ascii="Arial" w:hAnsi="Arial" w:cs="Arial"/>
          <w:b/>
          <w:sz w:val="30"/>
          <w:szCs w:val="30"/>
        </w:rPr>
        <w:t>Ключевые показатели и их целевые значения, индикативные показатели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3031D8">
        <w:rPr>
          <w:rFonts w:ascii="Arial" w:hAnsi="Arial" w:cs="Arial"/>
          <w:b/>
          <w:sz w:val="30"/>
          <w:szCs w:val="30"/>
        </w:rPr>
        <w:t>по муниципальному</w:t>
      </w:r>
      <w:r w:rsidR="006B6B5A">
        <w:rPr>
          <w:rFonts w:ascii="Arial" w:hAnsi="Arial" w:cs="Arial"/>
          <w:b/>
          <w:sz w:val="30"/>
          <w:szCs w:val="30"/>
        </w:rPr>
        <w:t xml:space="preserve"> земельному</w:t>
      </w:r>
      <w:r w:rsidRPr="003031D8">
        <w:rPr>
          <w:rFonts w:ascii="Arial" w:hAnsi="Arial" w:cs="Arial"/>
          <w:b/>
          <w:sz w:val="30"/>
          <w:szCs w:val="30"/>
        </w:rPr>
        <w:t xml:space="preserve"> контролю на территории  Усть-Илгинского муниципального образования </w:t>
      </w:r>
    </w:p>
    <w:p w:rsidR="003031D8" w:rsidRPr="00EC47DA" w:rsidRDefault="003031D8" w:rsidP="003031D8">
      <w:pPr>
        <w:ind w:firstLine="709"/>
        <w:jc w:val="center"/>
        <w:rPr>
          <w:rFonts w:ascii="Times New Roman" w:hAnsi="Times New Roman"/>
        </w:rPr>
      </w:pPr>
    </w:p>
    <w:p w:rsidR="003031D8" w:rsidRDefault="003031D8" w:rsidP="003031D8">
      <w:pPr>
        <w:widowControl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rFonts w:ascii="Arial" w:hAnsi="Arial" w:cs="Arial"/>
        </w:rPr>
      </w:pPr>
      <w:r w:rsidRPr="003031D8">
        <w:rPr>
          <w:rFonts w:ascii="Arial" w:hAnsi="Arial" w:cs="Arial"/>
        </w:rPr>
        <w:t xml:space="preserve">Ключевые показатели по муниципальному  </w:t>
      </w:r>
      <w:r w:rsidR="006B6B5A">
        <w:rPr>
          <w:rFonts w:ascii="Arial" w:hAnsi="Arial" w:cs="Arial"/>
        </w:rPr>
        <w:t xml:space="preserve">земельному </w:t>
      </w:r>
      <w:r w:rsidRPr="00D0220F">
        <w:rPr>
          <w:rFonts w:ascii="Arial" w:hAnsi="Arial" w:cs="Arial"/>
        </w:rPr>
        <w:t>контролю на</w:t>
      </w:r>
      <w:r w:rsidRPr="003031D8">
        <w:rPr>
          <w:rFonts w:ascii="Arial" w:hAnsi="Arial" w:cs="Arial"/>
        </w:rPr>
        <w:t xml:space="preserve"> территории  Усть-Илгинского муниципального образования и их целевые значения: </w:t>
      </w:r>
    </w:p>
    <w:p w:rsidR="006B6B5A" w:rsidRPr="003031D8" w:rsidRDefault="006B6B5A" w:rsidP="006B6B5A">
      <w:pPr>
        <w:widowControl/>
        <w:tabs>
          <w:tab w:val="left" w:pos="567"/>
        </w:tabs>
        <w:ind w:left="284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5"/>
        <w:gridCol w:w="2282"/>
      </w:tblGrid>
      <w:tr w:rsidR="006B6B5A" w:rsidRPr="006B6B5A" w:rsidTr="007577FC">
        <w:tc>
          <w:tcPr>
            <w:tcW w:w="7655" w:type="dxa"/>
            <w:shd w:val="clear" w:color="auto" w:fill="auto"/>
          </w:tcPr>
          <w:p w:rsidR="006B6B5A" w:rsidRPr="006B6B5A" w:rsidRDefault="006B6B5A" w:rsidP="007577FC">
            <w:pPr>
              <w:jc w:val="center"/>
              <w:rPr>
                <w:sz w:val="22"/>
                <w:szCs w:val="22"/>
              </w:rPr>
            </w:pPr>
            <w:r w:rsidRPr="006B6B5A">
              <w:rPr>
                <w:sz w:val="22"/>
                <w:szCs w:val="22"/>
              </w:rPr>
              <w:t>Ключевые показатели</w:t>
            </w:r>
          </w:p>
        </w:tc>
        <w:tc>
          <w:tcPr>
            <w:tcW w:w="2375" w:type="dxa"/>
            <w:shd w:val="clear" w:color="auto" w:fill="auto"/>
          </w:tcPr>
          <w:p w:rsidR="006B6B5A" w:rsidRPr="006B6B5A" w:rsidRDefault="006B6B5A" w:rsidP="007577FC">
            <w:pPr>
              <w:jc w:val="center"/>
              <w:rPr>
                <w:sz w:val="22"/>
                <w:szCs w:val="22"/>
              </w:rPr>
            </w:pPr>
            <w:r w:rsidRPr="006B6B5A">
              <w:rPr>
                <w:sz w:val="22"/>
                <w:szCs w:val="22"/>
              </w:rPr>
              <w:t>Целевые значения</w:t>
            </w:r>
            <w:proofErr w:type="gramStart"/>
            <w:r w:rsidRPr="006B6B5A">
              <w:rPr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6B6B5A" w:rsidRPr="006B6B5A" w:rsidTr="007577FC">
        <w:tc>
          <w:tcPr>
            <w:tcW w:w="7655" w:type="dxa"/>
            <w:shd w:val="clear" w:color="auto" w:fill="auto"/>
          </w:tcPr>
          <w:p w:rsidR="006B6B5A" w:rsidRPr="006B6B5A" w:rsidRDefault="006B6B5A" w:rsidP="007577FC">
            <w:pPr>
              <w:rPr>
                <w:sz w:val="22"/>
                <w:szCs w:val="22"/>
              </w:rPr>
            </w:pPr>
            <w:r w:rsidRPr="006B6B5A">
              <w:rPr>
                <w:sz w:val="22"/>
                <w:szCs w:val="22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75" w:type="dxa"/>
            <w:shd w:val="clear" w:color="auto" w:fill="auto"/>
          </w:tcPr>
          <w:p w:rsidR="006B6B5A" w:rsidRPr="006B6B5A" w:rsidRDefault="006B6B5A" w:rsidP="007577FC">
            <w:pPr>
              <w:jc w:val="center"/>
              <w:rPr>
                <w:sz w:val="22"/>
                <w:szCs w:val="22"/>
              </w:rPr>
            </w:pPr>
            <w:r w:rsidRPr="006B6B5A">
              <w:rPr>
                <w:sz w:val="22"/>
                <w:szCs w:val="22"/>
              </w:rPr>
              <w:t>0</w:t>
            </w:r>
          </w:p>
        </w:tc>
      </w:tr>
      <w:tr w:rsidR="006B6B5A" w:rsidRPr="006B6B5A" w:rsidTr="007577FC">
        <w:tc>
          <w:tcPr>
            <w:tcW w:w="7655" w:type="dxa"/>
            <w:shd w:val="clear" w:color="auto" w:fill="auto"/>
          </w:tcPr>
          <w:p w:rsidR="006B6B5A" w:rsidRPr="006B6B5A" w:rsidRDefault="006B6B5A" w:rsidP="007577FC">
            <w:pPr>
              <w:rPr>
                <w:sz w:val="22"/>
                <w:szCs w:val="22"/>
              </w:rPr>
            </w:pPr>
            <w:r w:rsidRPr="006B6B5A">
              <w:rPr>
                <w:sz w:val="22"/>
                <w:szCs w:val="22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375" w:type="dxa"/>
            <w:shd w:val="clear" w:color="auto" w:fill="auto"/>
          </w:tcPr>
          <w:p w:rsidR="006B6B5A" w:rsidRPr="006B6B5A" w:rsidRDefault="006B6B5A" w:rsidP="007577FC">
            <w:pPr>
              <w:jc w:val="center"/>
              <w:rPr>
                <w:sz w:val="22"/>
                <w:szCs w:val="22"/>
              </w:rPr>
            </w:pPr>
            <w:r w:rsidRPr="006B6B5A">
              <w:rPr>
                <w:sz w:val="22"/>
                <w:szCs w:val="22"/>
              </w:rPr>
              <w:t>0</w:t>
            </w:r>
          </w:p>
        </w:tc>
      </w:tr>
      <w:tr w:rsidR="006B6B5A" w:rsidRPr="006B6B5A" w:rsidTr="007577FC">
        <w:tc>
          <w:tcPr>
            <w:tcW w:w="7655" w:type="dxa"/>
            <w:shd w:val="clear" w:color="auto" w:fill="auto"/>
          </w:tcPr>
          <w:p w:rsidR="006B6B5A" w:rsidRPr="006B6B5A" w:rsidRDefault="006B6B5A" w:rsidP="007577FC">
            <w:pPr>
              <w:rPr>
                <w:sz w:val="22"/>
                <w:szCs w:val="22"/>
              </w:rPr>
            </w:pPr>
            <w:r w:rsidRPr="006B6B5A">
              <w:rPr>
                <w:sz w:val="22"/>
                <w:szCs w:val="22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375" w:type="dxa"/>
            <w:shd w:val="clear" w:color="auto" w:fill="auto"/>
          </w:tcPr>
          <w:p w:rsidR="006B6B5A" w:rsidRPr="006B6B5A" w:rsidRDefault="006B6B5A" w:rsidP="007577FC">
            <w:pPr>
              <w:jc w:val="center"/>
              <w:rPr>
                <w:sz w:val="22"/>
                <w:szCs w:val="22"/>
              </w:rPr>
            </w:pPr>
            <w:r w:rsidRPr="006B6B5A">
              <w:rPr>
                <w:sz w:val="22"/>
                <w:szCs w:val="22"/>
              </w:rPr>
              <w:t>0</w:t>
            </w:r>
          </w:p>
        </w:tc>
      </w:tr>
      <w:tr w:rsidR="006B6B5A" w:rsidRPr="006B6B5A" w:rsidTr="007577FC">
        <w:tc>
          <w:tcPr>
            <w:tcW w:w="7655" w:type="dxa"/>
            <w:shd w:val="clear" w:color="auto" w:fill="auto"/>
          </w:tcPr>
          <w:p w:rsidR="006B6B5A" w:rsidRPr="006B6B5A" w:rsidRDefault="006B6B5A" w:rsidP="007577FC">
            <w:pPr>
              <w:rPr>
                <w:sz w:val="22"/>
                <w:szCs w:val="22"/>
              </w:rPr>
            </w:pPr>
            <w:r w:rsidRPr="006B6B5A">
              <w:rPr>
                <w:sz w:val="22"/>
                <w:szCs w:val="22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375" w:type="dxa"/>
            <w:shd w:val="clear" w:color="auto" w:fill="auto"/>
          </w:tcPr>
          <w:p w:rsidR="006B6B5A" w:rsidRPr="006B6B5A" w:rsidRDefault="006B6B5A" w:rsidP="007577FC">
            <w:pPr>
              <w:jc w:val="center"/>
              <w:rPr>
                <w:sz w:val="22"/>
                <w:szCs w:val="22"/>
              </w:rPr>
            </w:pPr>
            <w:r w:rsidRPr="006B6B5A">
              <w:rPr>
                <w:sz w:val="22"/>
                <w:szCs w:val="22"/>
              </w:rPr>
              <w:t>0</w:t>
            </w:r>
          </w:p>
        </w:tc>
      </w:tr>
    </w:tbl>
    <w:p w:rsidR="003031D8" w:rsidRDefault="003031D8" w:rsidP="003031D8">
      <w:pPr>
        <w:ind w:left="1069"/>
        <w:rPr>
          <w:rFonts w:ascii="Times New Roman" w:hAnsi="Times New Roman"/>
        </w:rPr>
      </w:pPr>
    </w:p>
    <w:p w:rsidR="003031D8" w:rsidRDefault="003031D8" w:rsidP="003031D8">
      <w:pPr>
        <w:ind w:left="1069"/>
        <w:rPr>
          <w:rFonts w:ascii="Times New Roman" w:hAnsi="Times New Roman"/>
        </w:rPr>
      </w:pPr>
    </w:p>
    <w:p w:rsidR="003031D8" w:rsidRPr="003031D8" w:rsidRDefault="003031D8" w:rsidP="003031D8">
      <w:pPr>
        <w:ind w:firstLine="284"/>
        <w:jc w:val="both"/>
        <w:rPr>
          <w:rFonts w:ascii="Arial" w:hAnsi="Arial" w:cs="Arial"/>
        </w:rPr>
      </w:pPr>
      <w:r w:rsidRPr="003031D8">
        <w:rPr>
          <w:rFonts w:ascii="Arial" w:hAnsi="Arial" w:cs="Arial"/>
        </w:rPr>
        <w:t xml:space="preserve">2. Индикативные показатели по </w:t>
      </w:r>
      <w:r w:rsidRPr="00D0220F">
        <w:rPr>
          <w:rFonts w:ascii="Arial" w:hAnsi="Arial" w:cs="Arial"/>
        </w:rPr>
        <w:t xml:space="preserve">муниципальному </w:t>
      </w:r>
      <w:r w:rsidR="006B6B5A">
        <w:rPr>
          <w:rFonts w:ascii="Arial" w:hAnsi="Arial" w:cs="Arial"/>
        </w:rPr>
        <w:t xml:space="preserve">земельному </w:t>
      </w:r>
      <w:r w:rsidRPr="00D0220F">
        <w:rPr>
          <w:rFonts w:ascii="Arial" w:hAnsi="Arial" w:cs="Arial"/>
        </w:rPr>
        <w:t xml:space="preserve">контролю </w:t>
      </w:r>
      <w:r w:rsidRPr="003031D8">
        <w:rPr>
          <w:rFonts w:ascii="Arial" w:hAnsi="Arial" w:cs="Arial"/>
        </w:rPr>
        <w:t xml:space="preserve">на территории  </w:t>
      </w:r>
      <w:r>
        <w:rPr>
          <w:rFonts w:ascii="Arial" w:hAnsi="Arial" w:cs="Arial"/>
        </w:rPr>
        <w:t>Усть-Илгинского муниципального образования:</w:t>
      </w:r>
      <w:r w:rsidRPr="003031D8">
        <w:rPr>
          <w:rFonts w:ascii="Arial" w:hAnsi="Arial" w:cs="Arial"/>
        </w:rPr>
        <w:t xml:space="preserve"> </w:t>
      </w:r>
    </w:p>
    <w:p w:rsidR="006B6B5A" w:rsidRPr="006B6B5A" w:rsidRDefault="006B6B5A" w:rsidP="006B6B5A">
      <w:pPr>
        <w:pStyle w:val="af1"/>
        <w:ind w:left="0" w:firstLine="851"/>
        <w:rPr>
          <w:rFonts w:ascii="Arial" w:hAnsi="Arial" w:cs="Arial"/>
          <w:sz w:val="24"/>
        </w:rPr>
      </w:pPr>
      <w:bookmarkStart w:id="0" w:name="_GoBack"/>
      <w:bookmarkEnd w:id="0"/>
      <w:r w:rsidRPr="006B6B5A">
        <w:rPr>
          <w:rFonts w:ascii="Arial" w:hAnsi="Arial" w:cs="Arial"/>
          <w:sz w:val="24"/>
        </w:rPr>
        <w:t xml:space="preserve">1) количество оформляемых прав на используемые земельные участки по итогам проведенных органом муниципального контроля внеплановых контрольных мероприятий ежегодно увеличивается; </w:t>
      </w:r>
    </w:p>
    <w:p w:rsidR="006B6B5A" w:rsidRPr="006B6B5A" w:rsidRDefault="006B6B5A" w:rsidP="006B6B5A">
      <w:pPr>
        <w:pStyle w:val="af1"/>
        <w:ind w:left="0" w:firstLine="851"/>
        <w:rPr>
          <w:rFonts w:ascii="Arial" w:hAnsi="Arial" w:cs="Arial"/>
          <w:sz w:val="24"/>
        </w:rPr>
      </w:pPr>
      <w:r w:rsidRPr="006B6B5A">
        <w:rPr>
          <w:rFonts w:ascii="Arial" w:hAnsi="Arial" w:cs="Arial"/>
          <w:sz w:val="24"/>
        </w:rPr>
        <w:t xml:space="preserve">2) количество земельных участков приведенных в соответствие с целевым </w:t>
      </w:r>
      <w:proofErr w:type="gramStart"/>
      <w:r w:rsidRPr="006B6B5A">
        <w:rPr>
          <w:rFonts w:ascii="Arial" w:hAnsi="Arial" w:cs="Arial"/>
          <w:sz w:val="24"/>
        </w:rPr>
        <w:t>назначением</w:t>
      </w:r>
      <w:proofErr w:type="gramEnd"/>
      <w:r w:rsidRPr="006B6B5A">
        <w:rPr>
          <w:rFonts w:ascii="Arial" w:hAnsi="Arial" w:cs="Arial"/>
          <w:sz w:val="24"/>
        </w:rPr>
        <w:t xml:space="preserve"> установленным действующим законодательством по итогам проведенных органом муниципального контроля внеплановых контрольных мероприятий ежегодно увеличивается; </w:t>
      </w:r>
    </w:p>
    <w:p w:rsidR="006B6B5A" w:rsidRPr="006B6B5A" w:rsidRDefault="006B6B5A" w:rsidP="006B6B5A">
      <w:pPr>
        <w:pStyle w:val="af1"/>
        <w:ind w:left="0" w:firstLine="851"/>
        <w:rPr>
          <w:rFonts w:ascii="Arial" w:hAnsi="Arial" w:cs="Arial"/>
          <w:sz w:val="24"/>
        </w:rPr>
      </w:pPr>
      <w:r w:rsidRPr="006B6B5A">
        <w:rPr>
          <w:rFonts w:ascii="Arial" w:hAnsi="Arial" w:cs="Arial"/>
          <w:sz w:val="24"/>
        </w:rPr>
        <w:t>3) количество самовольно занимаемых земельных участков по итогам проведенных органом муниципального контроля внеплановых контрольных мероприятий ежегодно снижается.</w:t>
      </w:r>
    </w:p>
    <w:p w:rsidR="003031D8" w:rsidRPr="003031D8" w:rsidRDefault="003031D8" w:rsidP="003031D8">
      <w:pPr>
        <w:pStyle w:val="af1"/>
        <w:spacing w:after="0" w:line="240" w:lineRule="auto"/>
        <w:ind w:left="851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</w:p>
    <w:p w:rsidR="003031D8" w:rsidRPr="00EC47DA" w:rsidRDefault="003031D8" w:rsidP="003031D8">
      <w:pPr>
        <w:pStyle w:val="af1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595A5E" w:rsidRPr="005A1C34" w:rsidRDefault="00595A5E" w:rsidP="003031D8">
      <w:pPr>
        <w:pStyle w:val="1"/>
        <w:shd w:val="clear" w:color="auto" w:fill="auto"/>
        <w:ind w:firstLine="0"/>
        <w:jc w:val="center"/>
        <w:rPr>
          <w:rFonts w:ascii="Arial" w:hAnsi="Arial" w:cs="Arial"/>
        </w:rPr>
      </w:pPr>
    </w:p>
    <w:sectPr w:rsidR="00595A5E" w:rsidRPr="005A1C34" w:rsidSect="005A1C34">
      <w:headerReference w:type="default" r:id="rId9"/>
      <w:headerReference w:type="first" r:id="rId10"/>
      <w:pgSz w:w="11900" w:h="16840"/>
      <w:pgMar w:top="1134" w:right="850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46A" w:rsidRDefault="00AD346A">
      <w:r>
        <w:separator/>
      </w:r>
    </w:p>
  </w:endnote>
  <w:endnote w:type="continuationSeparator" w:id="0">
    <w:p w:rsidR="00AD346A" w:rsidRDefault="00AD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46A" w:rsidRDefault="00AD346A"/>
  </w:footnote>
  <w:footnote w:type="continuationSeparator" w:id="0">
    <w:p w:rsidR="00AD346A" w:rsidRDefault="00AD34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B6" w:rsidRDefault="00D267B6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B6" w:rsidRDefault="00D267B6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52CD"/>
    <w:multiLevelType w:val="multilevel"/>
    <w:tmpl w:val="9EACA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4404F"/>
    <w:multiLevelType w:val="multilevel"/>
    <w:tmpl w:val="C2B6338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17242"/>
    <w:multiLevelType w:val="multilevel"/>
    <w:tmpl w:val="4A3667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AC5B98"/>
    <w:multiLevelType w:val="multilevel"/>
    <w:tmpl w:val="228A52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492E13"/>
    <w:multiLevelType w:val="multilevel"/>
    <w:tmpl w:val="773464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CE705A"/>
    <w:multiLevelType w:val="multilevel"/>
    <w:tmpl w:val="063CAC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C864A75"/>
    <w:multiLevelType w:val="multilevel"/>
    <w:tmpl w:val="76587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069F6"/>
    <w:multiLevelType w:val="multilevel"/>
    <w:tmpl w:val="92E4C4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946F8D"/>
    <w:multiLevelType w:val="multilevel"/>
    <w:tmpl w:val="7FB813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56"/>
    <w:rsid w:val="000330DE"/>
    <w:rsid w:val="0004568D"/>
    <w:rsid w:val="000B5AF1"/>
    <w:rsid w:val="000C4E1A"/>
    <w:rsid w:val="0015357B"/>
    <w:rsid w:val="001666D6"/>
    <w:rsid w:val="00196FB7"/>
    <w:rsid w:val="001B32B4"/>
    <w:rsid w:val="001E317A"/>
    <w:rsid w:val="00217856"/>
    <w:rsid w:val="002209D2"/>
    <w:rsid w:val="002252F1"/>
    <w:rsid w:val="002B3683"/>
    <w:rsid w:val="003031D8"/>
    <w:rsid w:val="00364ECE"/>
    <w:rsid w:val="003673C7"/>
    <w:rsid w:val="003830D0"/>
    <w:rsid w:val="00456E41"/>
    <w:rsid w:val="0047091F"/>
    <w:rsid w:val="004B6876"/>
    <w:rsid w:val="005256FD"/>
    <w:rsid w:val="00544832"/>
    <w:rsid w:val="00582C53"/>
    <w:rsid w:val="00595A5E"/>
    <w:rsid w:val="005A1C34"/>
    <w:rsid w:val="005C6E83"/>
    <w:rsid w:val="00627931"/>
    <w:rsid w:val="006B1ED0"/>
    <w:rsid w:val="006B6B5A"/>
    <w:rsid w:val="00790D25"/>
    <w:rsid w:val="008D6FFB"/>
    <w:rsid w:val="009132B7"/>
    <w:rsid w:val="009658CB"/>
    <w:rsid w:val="00974012"/>
    <w:rsid w:val="00A552A6"/>
    <w:rsid w:val="00A66FF1"/>
    <w:rsid w:val="00AD346A"/>
    <w:rsid w:val="00BA2395"/>
    <w:rsid w:val="00BB7B4E"/>
    <w:rsid w:val="00BE49CB"/>
    <w:rsid w:val="00BF11A5"/>
    <w:rsid w:val="00BF6718"/>
    <w:rsid w:val="00CB4D8F"/>
    <w:rsid w:val="00CE5235"/>
    <w:rsid w:val="00D0220F"/>
    <w:rsid w:val="00D267B6"/>
    <w:rsid w:val="00F85D39"/>
    <w:rsid w:val="00FA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A66FF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x-none" w:eastAsia="x-none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627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6FF1"/>
    <w:rPr>
      <w:rFonts w:ascii="Times New Roman" w:eastAsia="Times New Roman" w:hAnsi="Times New Roman" w:cs="Times New Roman"/>
      <w:b/>
      <w:bCs/>
      <w:sz w:val="36"/>
      <w:szCs w:val="36"/>
      <w:lang w:val="x-none" w:eastAsia="x-none" w:bidi="ar-SA"/>
    </w:rPr>
  </w:style>
  <w:style w:type="character" w:customStyle="1" w:styleId="a9">
    <w:name w:val="Стиль Строгий"/>
    <w:rsid w:val="00A66FF1"/>
    <w:rPr>
      <w:b/>
      <w:bCs/>
      <w:color w:val="333333"/>
    </w:rPr>
  </w:style>
  <w:style w:type="paragraph" w:customStyle="1" w:styleId="ConsPlusTitle">
    <w:name w:val="ConsPlusTitle"/>
    <w:rsid w:val="00A66FF1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3">
    <w:name w:val="Основной текст (3)_"/>
    <w:link w:val="30"/>
    <w:rsid w:val="00A66FF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6FF1"/>
    <w:pPr>
      <w:shd w:val="clear" w:color="auto" w:fill="FFFFFF"/>
      <w:spacing w:line="313" w:lineRule="exact"/>
      <w:ind w:hanging="960"/>
      <w:jc w:val="center"/>
    </w:pPr>
    <w:rPr>
      <w:rFonts w:eastAsia="Times New Roman"/>
      <w:b/>
      <w:bCs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6FF1"/>
    <w:rPr>
      <w:color w:val="000000"/>
    </w:rPr>
  </w:style>
  <w:style w:type="paragraph" w:styleId="ac">
    <w:name w:val="footer"/>
    <w:basedOn w:val="a"/>
    <w:link w:val="ad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FF1"/>
    <w:rPr>
      <w:color w:val="000000"/>
    </w:rPr>
  </w:style>
  <w:style w:type="character" w:styleId="ae">
    <w:name w:val="Hyperlink"/>
    <w:basedOn w:val="a0"/>
    <w:uiPriority w:val="99"/>
    <w:unhideWhenUsed/>
    <w:rsid w:val="000330DE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330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30DE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3031D8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A66FF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x-none" w:eastAsia="x-none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627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6FF1"/>
    <w:rPr>
      <w:rFonts w:ascii="Times New Roman" w:eastAsia="Times New Roman" w:hAnsi="Times New Roman" w:cs="Times New Roman"/>
      <w:b/>
      <w:bCs/>
      <w:sz w:val="36"/>
      <w:szCs w:val="36"/>
      <w:lang w:val="x-none" w:eastAsia="x-none" w:bidi="ar-SA"/>
    </w:rPr>
  </w:style>
  <w:style w:type="character" w:customStyle="1" w:styleId="a9">
    <w:name w:val="Стиль Строгий"/>
    <w:rsid w:val="00A66FF1"/>
    <w:rPr>
      <w:b/>
      <w:bCs/>
      <w:color w:val="333333"/>
    </w:rPr>
  </w:style>
  <w:style w:type="paragraph" w:customStyle="1" w:styleId="ConsPlusTitle">
    <w:name w:val="ConsPlusTitle"/>
    <w:rsid w:val="00A66FF1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3">
    <w:name w:val="Основной текст (3)_"/>
    <w:link w:val="30"/>
    <w:rsid w:val="00A66FF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6FF1"/>
    <w:pPr>
      <w:shd w:val="clear" w:color="auto" w:fill="FFFFFF"/>
      <w:spacing w:line="313" w:lineRule="exact"/>
      <w:ind w:hanging="960"/>
      <w:jc w:val="center"/>
    </w:pPr>
    <w:rPr>
      <w:rFonts w:eastAsia="Times New Roman"/>
      <w:b/>
      <w:bCs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6FF1"/>
    <w:rPr>
      <w:color w:val="000000"/>
    </w:rPr>
  </w:style>
  <w:style w:type="paragraph" w:styleId="ac">
    <w:name w:val="footer"/>
    <w:basedOn w:val="a"/>
    <w:link w:val="ad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FF1"/>
    <w:rPr>
      <w:color w:val="000000"/>
    </w:rPr>
  </w:style>
  <w:style w:type="character" w:styleId="ae">
    <w:name w:val="Hyperlink"/>
    <w:basedOn w:val="a0"/>
    <w:uiPriority w:val="99"/>
    <w:unhideWhenUsed/>
    <w:rsid w:val="000330DE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330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30DE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3031D8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24522-3DB3-45A3-9505-97549051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BEST</cp:lastModifiedBy>
  <cp:revision>5</cp:revision>
  <cp:lastPrinted>2022-02-03T03:11:00Z</cp:lastPrinted>
  <dcterms:created xsi:type="dcterms:W3CDTF">2022-02-03T03:11:00Z</dcterms:created>
  <dcterms:modified xsi:type="dcterms:W3CDTF">2022-02-04T07:55:00Z</dcterms:modified>
</cp:coreProperties>
</file>